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0347" w14:textId="77777777" w:rsidR="003A19D2" w:rsidRPr="00133C4B" w:rsidRDefault="003A19D2" w:rsidP="003A19D2">
      <w:pPr>
        <w:jc w:val="center"/>
        <w:rPr>
          <w:b/>
          <w:bCs/>
        </w:rPr>
      </w:pPr>
      <w:r w:rsidRPr="00133C4B">
        <w:rPr>
          <w:b/>
          <w:bCs/>
        </w:rPr>
        <w:t>Wimberley Village Library District Board of Trustees</w:t>
      </w:r>
    </w:p>
    <w:p w14:paraId="52BA92E8" w14:textId="77777777" w:rsidR="003A19D2" w:rsidRPr="00133C4B" w:rsidRDefault="003A19D2" w:rsidP="003A19D2">
      <w:pPr>
        <w:jc w:val="center"/>
        <w:rPr>
          <w:b/>
          <w:bCs/>
        </w:rPr>
      </w:pPr>
      <w:r w:rsidRPr="00133C4B">
        <w:rPr>
          <w:b/>
          <w:bCs/>
        </w:rPr>
        <w:t>Regular Meeting Minutes</w:t>
      </w:r>
    </w:p>
    <w:p w14:paraId="4AA9EABA" w14:textId="77777777" w:rsidR="000E3B5B" w:rsidRDefault="003A19D2" w:rsidP="003A19D2">
      <w:pPr>
        <w:jc w:val="center"/>
        <w:rPr>
          <w:b/>
          <w:bCs/>
        </w:rPr>
      </w:pPr>
      <w:r>
        <w:rPr>
          <w:b/>
          <w:bCs/>
        </w:rPr>
        <w:t>January 8</w:t>
      </w:r>
      <w:r w:rsidRPr="00133C4B">
        <w:rPr>
          <w:b/>
          <w:bCs/>
        </w:rPr>
        <w:t>, 2025</w:t>
      </w:r>
    </w:p>
    <w:p w14:paraId="5AA2BF7F" w14:textId="4BC11E08" w:rsidR="003A19D2" w:rsidRPr="00133C4B" w:rsidRDefault="00B7369C" w:rsidP="003A19D2">
      <w:pPr>
        <w:jc w:val="center"/>
        <w:rPr>
          <w:b/>
          <w:bCs/>
        </w:rPr>
      </w:pPr>
      <w:r>
        <w:rPr>
          <w:b/>
          <w:bCs/>
        </w:rPr>
        <w:t xml:space="preserve"> 2:30 p.m.</w:t>
      </w:r>
    </w:p>
    <w:p w14:paraId="059B7E1B" w14:textId="370A71C7" w:rsidR="003A19D2" w:rsidRDefault="003A19D2" w:rsidP="003A19D2">
      <w:r w:rsidRPr="00133003">
        <w:rPr>
          <w:b/>
          <w:bCs/>
        </w:rPr>
        <w:t>Present:</w:t>
      </w:r>
      <w:r>
        <w:t xml:space="preserve"> Trustees Patrick Cox, Aileen Edgington, Monica Rasco, Sharon Criswell and Dennis Lee.  Also present, Director Carolyn </w:t>
      </w:r>
      <w:r w:rsidR="00AF3B88">
        <w:t>Manning, Treasurer</w:t>
      </w:r>
      <w:r>
        <w:t xml:space="preserve"> Sharon Drobeck</w:t>
      </w:r>
      <w:r w:rsidR="00AF3B88">
        <w:t xml:space="preserve"> and former President Dell Hood</w:t>
      </w:r>
      <w:r>
        <w:t>.</w:t>
      </w:r>
    </w:p>
    <w:p w14:paraId="39417B78" w14:textId="4303138A" w:rsidR="003A19D2" w:rsidRDefault="003A19D2" w:rsidP="003A19D2">
      <w:r w:rsidRPr="00133003">
        <w:rPr>
          <w:b/>
          <w:bCs/>
        </w:rPr>
        <w:t>Call to Order:</w:t>
      </w:r>
      <w:r>
        <w:t xml:space="preserve"> </w:t>
      </w:r>
      <w:r w:rsidR="00C30E1D">
        <w:t xml:space="preserve">The meeting was called to order at </w:t>
      </w:r>
      <w:r w:rsidR="00F120DE">
        <w:t xml:space="preserve">2:30 </w:t>
      </w:r>
      <w:r>
        <w:t>p.m.</w:t>
      </w:r>
      <w:r w:rsidR="00C30E1D">
        <w:t xml:space="preserve"> by Vice President Sharon Criswell.</w:t>
      </w:r>
    </w:p>
    <w:p w14:paraId="7437B80D" w14:textId="4EA2503C" w:rsidR="0086122E" w:rsidRDefault="0086122E" w:rsidP="003A19D2">
      <w:pPr>
        <w:rPr>
          <w:b/>
          <w:bCs/>
        </w:rPr>
      </w:pPr>
      <w:r>
        <w:rPr>
          <w:b/>
          <w:bCs/>
        </w:rPr>
        <w:t xml:space="preserve">Election </w:t>
      </w:r>
      <w:r w:rsidR="00F01B95">
        <w:rPr>
          <w:b/>
          <w:bCs/>
        </w:rPr>
        <w:t>of District Officers for 2026</w:t>
      </w:r>
      <w:r w:rsidR="00DA2048">
        <w:rPr>
          <w:b/>
          <w:bCs/>
        </w:rPr>
        <w:t>:</w:t>
      </w:r>
    </w:p>
    <w:p w14:paraId="65429C39" w14:textId="2358B770" w:rsidR="00C30E1D" w:rsidRDefault="002E2F1B" w:rsidP="003A19D2">
      <w:r>
        <w:t xml:space="preserve">Vice President Criswell </w:t>
      </w:r>
      <w:r w:rsidR="00A0479A">
        <w:t xml:space="preserve">moved to </w:t>
      </w:r>
      <w:r>
        <w:t xml:space="preserve">nominate </w:t>
      </w:r>
      <w:r w:rsidR="00B422F6">
        <w:t>Trustee Aileen Edgington for President.  Trustee Dennis Lee seconde</w:t>
      </w:r>
      <w:r w:rsidR="00A0479A">
        <w:t xml:space="preserve">d the </w:t>
      </w:r>
      <w:r w:rsidR="00CF4105">
        <w:t>motion,</w:t>
      </w:r>
      <w:r w:rsidR="00A0479A">
        <w:t xml:space="preserve"> and </w:t>
      </w:r>
      <w:r w:rsidR="008E2ED2">
        <w:t>the motion</w:t>
      </w:r>
      <w:r w:rsidR="00A0479A">
        <w:t xml:space="preserve"> passed unanimous</w:t>
      </w:r>
      <w:r w:rsidR="00C75FEF">
        <w:t>ly. Vice President Criswell then</w:t>
      </w:r>
      <w:r w:rsidR="00815211">
        <w:t xml:space="preserve"> transferred </w:t>
      </w:r>
      <w:r w:rsidR="00C67744">
        <w:t xml:space="preserve">leadership of </w:t>
      </w:r>
      <w:r w:rsidR="00815211">
        <w:t>the meeting to newly elected President, Aileen Edgington.</w:t>
      </w:r>
    </w:p>
    <w:p w14:paraId="100F1892" w14:textId="6DFCC2A2" w:rsidR="00815211" w:rsidRDefault="00C41228" w:rsidP="003A19D2">
      <w:r>
        <w:t xml:space="preserve">Trustee Cox moved to nominate Trustee Sharon Criswell to continue as </w:t>
      </w:r>
      <w:r w:rsidR="00D32439">
        <w:t xml:space="preserve">Vice President and Trustee </w:t>
      </w:r>
      <w:r w:rsidR="0021614B">
        <w:t>Dennis Lee</w:t>
      </w:r>
      <w:r w:rsidR="00D32439">
        <w:t xml:space="preserve"> seconded the motion.  </w:t>
      </w:r>
      <w:r w:rsidR="0076553E">
        <w:t xml:space="preserve">The motion </w:t>
      </w:r>
      <w:r w:rsidR="00D32439">
        <w:t>passed unanimously.</w:t>
      </w:r>
    </w:p>
    <w:p w14:paraId="4BA0DB9C" w14:textId="06370083" w:rsidR="00D32439" w:rsidRDefault="00A265C0" w:rsidP="003A19D2">
      <w:r>
        <w:t xml:space="preserve">Trustee Dennis Lee moved to nominate Trustee Sharon Criswell to continue as Secretary and Trustee Patrick Cox seconded the motion.  </w:t>
      </w:r>
      <w:r w:rsidR="0076553E">
        <w:t>The motion</w:t>
      </w:r>
      <w:r>
        <w:t xml:space="preserve"> passed unanimously.</w:t>
      </w:r>
    </w:p>
    <w:p w14:paraId="53DD3483" w14:textId="52ADF73F" w:rsidR="00A265C0" w:rsidRDefault="00F75650" w:rsidP="003A19D2">
      <w:r>
        <w:t>Trustee Sharon Criswell moved to nominate Trustee Monica Rasco to continue as Elections Officer.  Trustee Patrick Co</w:t>
      </w:r>
      <w:r w:rsidR="00305C93">
        <w:t>x</w:t>
      </w:r>
      <w:r>
        <w:t xml:space="preserve"> seconded the motion.  </w:t>
      </w:r>
      <w:r w:rsidR="0076553E">
        <w:t xml:space="preserve">The motion </w:t>
      </w:r>
      <w:r>
        <w:t>passed unanimously.</w:t>
      </w:r>
    </w:p>
    <w:p w14:paraId="7C475B9C" w14:textId="7688ED35" w:rsidR="00F75650" w:rsidRDefault="00B1264E" w:rsidP="003A19D2">
      <w:r>
        <w:t xml:space="preserve">Trustee Dennis Lee moved to nominate Sharon Drobeck to continue as </w:t>
      </w:r>
      <w:r w:rsidR="0076553E">
        <w:t>District Treasurer.  Trustee Monica Rasco seconded the motion.  The motion passed unanimously.</w:t>
      </w:r>
    </w:p>
    <w:p w14:paraId="0F5B96E7" w14:textId="42E1A7E0" w:rsidR="0076553E" w:rsidRPr="00C30E1D" w:rsidRDefault="0077186A" w:rsidP="003A19D2">
      <w:r>
        <w:t xml:space="preserve">Trustee Monica Rasco moved to nominate Sharon Drobeck to continue as the District </w:t>
      </w:r>
      <w:r w:rsidR="009C1380">
        <w:t xml:space="preserve">Investment Officer.  Trustee Patrick Cox seconded the motion.  The motion passed unanimously.  </w:t>
      </w:r>
    </w:p>
    <w:p w14:paraId="6CB64453" w14:textId="589E5EA9" w:rsidR="00B472F9" w:rsidRDefault="00B472F9" w:rsidP="003A19D2">
      <w:pPr>
        <w:rPr>
          <w:b/>
          <w:bCs/>
        </w:rPr>
      </w:pPr>
      <w:r>
        <w:rPr>
          <w:b/>
          <w:bCs/>
        </w:rPr>
        <w:t xml:space="preserve">Appointment of </w:t>
      </w:r>
      <w:r w:rsidR="00DA2048">
        <w:rPr>
          <w:b/>
          <w:bCs/>
        </w:rPr>
        <w:t>District Standing Committees and Officers:</w:t>
      </w:r>
    </w:p>
    <w:p w14:paraId="6EF35146" w14:textId="15DE5404" w:rsidR="00B40DF3" w:rsidRPr="00B40DF3" w:rsidRDefault="00C47D45" w:rsidP="003A19D2">
      <w:r>
        <w:t>Appointment of standing committees and officers was tabled until the February</w:t>
      </w:r>
      <w:r w:rsidR="00C30E1D">
        <w:t xml:space="preserve"> Board Meeting.</w:t>
      </w:r>
    </w:p>
    <w:p w14:paraId="1A397855" w14:textId="77777777" w:rsidR="00CE6B7B" w:rsidRDefault="00CE6B7B">
      <w:pPr>
        <w:rPr>
          <w:b/>
          <w:bCs/>
        </w:rPr>
      </w:pPr>
      <w:r>
        <w:rPr>
          <w:b/>
          <w:bCs/>
        </w:rPr>
        <w:br w:type="page"/>
      </w:r>
    </w:p>
    <w:p w14:paraId="202A8423" w14:textId="52441DD6" w:rsidR="003A19D2" w:rsidRDefault="003A19D2" w:rsidP="003A19D2">
      <w:r w:rsidRPr="00C30E1D">
        <w:rPr>
          <w:b/>
          <w:bCs/>
        </w:rPr>
        <w:lastRenderedPageBreak/>
        <w:t>Public Comment:</w:t>
      </w:r>
      <w:r>
        <w:t xml:space="preserve"> None</w:t>
      </w:r>
    </w:p>
    <w:p w14:paraId="1A1BE884" w14:textId="6AB050A8" w:rsidR="003A19D2" w:rsidRDefault="003A19D2" w:rsidP="003A19D2">
      <w:r w:rsidRPr="00366A09">
        <w:rPr>
          <w:b/>
          <w:bCs/>
        </w:rPr>
        <w:t>Approval of Minutes:</w:t>
      </w:r>
      <w:r>
        <w:t xml:space="preserve"> December 11, 2025, regular meeting minutes were approved by unanimous consent.</w:t>
      </w:r>
    </w:p>
    <w:p w14:paraId="7795BBFA" w14:textId="77777777" w:rsidR="003A19D2" w:rsidRPr="00366A09" w:rsidRDefault="003A19D2" w:rsidP="003A19D2">
      <w:pPr>
        <w:rPr>
          <w:b/>
          <w:bCs/>
        </w:rPr>
      </w:pPr>
      <w:r w:rsidRPr="00366A09">
        <w:rPr>
          <w:b/>
          <w:bCs/>
        </w:rPr>
        <w:t>Special Reports:</w:t>
      </w:r>
    </w:p>
    <w:p w14:paraId="46594E58" w14:textId="21505DDE" w:rsidR="003A19D2" w:rsidRDefault="003A19D2" w:rsidP="003A19D2">
      <w:r>
        <w:tab/>
      </w:r>
      <w:r w:rsidRPr="00366A09">
        <w:rPr>
          <w:b/>
          <w:bCs/>
        </w:rPr>
        <w:t>Friends of the Library-</w:t>
      </w:r>
      <w:r>
        <w:t xml:space="preserve"> President Tonda Frady </w:t>
      </w:r>
      <w:r w:rsidR="00FA5377">
        <w:t xml:space="preserve">did not </w:t>
      </w:r>
      <w:r>
        <w:t>report because the Friends’ Board did not meet this month.</w:t>
      </w:r>
    </w:p>
    <w:p w14:paraId="6B1F6ECB" w14:textId="0A2651BB" w:rsidR="003A19D2" w:rsidRDefault="003A19D2" w:rsidP="003A19D2">
      <w:r>
        <w:tab/>
      </w:r>
      <w:r w:rsidRPr="00366A09">
        <w:rPr>
          <w:b/>
          <w:bCs/>
        </w:rPr>
        <w:t>Wimberley Village Library Foundation-</w:t>
      </w:r>
      <w:r>
        <w:t xml:space="preserve"> Foundation Treasurer Dennis Lee presented the Foundation’s report. </w:t>
      </w:r>
      <w:r w:rsidR="00753EC8">
        <w:t>The Foundation has approximately $174,00</w:t>
      </w:r>
      <w:r w:rsidR="00C81B54">
        <w:t xml:space="preserve">0 in their accounts.  </w:t>
      </w:r>
      <w:r w:rsidR="00FD4EF3">
        <w:t>Pending expenditures</w:t>
      </w:r>
      <w:r w:rsidR="00976962">
        <w:t xml:space="preserve"> are</w:t>
      </w:r>
      <w:r w:rsidR="00FD4EF3">
        <w:t xml:space="preserve"> $1,000</w:t>
      </w:r>
      <w:r w:rsidR="005E3FB9">
        <w:t xml:space="preserve"> to the</w:t>
      </w:r>
      <w:r w:rsidR="00391EAD">
        <w:t xml:space="preserve"> civil engineers for the parking lot project</w:t>
      </w:r>
      <w:r w:rsidR="005E3FB9">
        <w:t xml:space="preserve"> and</w:t>
      </w:r>
      <w:r w:rsidR="00391EAD">
        <w:t xml:space="preserve"> $95,000 </w:t>
      </w:r>
      <w:r w:rsidR="00FD4EF3">
        <w:t>to the contractors for the parking lot project</w:t>
      </w:r>
      <w:r w:rsidR="005E3FB9">
        <w:t xml:space="preserve">. Annual Appeal is </w:t>
      </w:r>
      <w:r w:rsidR="00E23C96">
        <w:t>underway;</w:t>
      </w:r>
      <w:r w:rsidR="00BE01C6">
        <w:t xml:space="preserve"> Carrie Campbell resigned as President and </w:t>
      </w:r>
      <w:r w:rsidR="00DF2C62">
        <w:t>Andrew Weber will be nominated to replace her.</w:t>
      </w:r>
      <w:r>
        <w:t xml:space="preserve"> </w:t>
      </w:r>
    </w:p>
    <w:p w14:paraId="2FEA4002" w14:textId="77777777" w:rsidR="003A19D2" w:rsidRPr="00366A09" w:rsidRDefault="003A19D2" w:rsidP="003A19D2">
      <w:pPr>
        <w:rPr>
          <w:b/>
          <w:bCs/>
        </w:rPr>
      </w:pPr>
      <w:r w:rsidRPr="00366A09">
        <w:rPr>
          <w:b/>
          <w:bCs/>
        </w:rPr>
        <w:t>Staff and Board Reports:</w:t>
      </w:r>
    </w:p>
    <w:p w14:paraId="48A653AF" w14:textId="77777777" w:rsidR="003A19D2" w:rsidRDefault="003A19D2" w:rsidP="003A19D2">
      <w:r>
        <w:tab/>
        <w:t>Correspondence- None</w:t>
      </w:r>
    </w:p>
    <w:p w14:paraId="2FE53AF0" w14:textId="7B1A17A5" w:rsidR="003A19D2" w:rsidRDefault="003A19D2" w:rsidP="003A19D2">
      <w:r>
        <w:tab/>
      </w:r>
      <w:proofErr w:type="gramStart"/>
      <w:r w:rsidRPr="00366A09">
        <w:rPr>
          <w:b/>
          <w:bCs/>
        </w:rPr>
        <w:t>Library Director</w:t>
      </w:r>
      <w:proofErr w:type="gramEnd"/>
      <w:r w:rsidRPr="00366A09">
        <w:rPr>
          <w:b/>
          <w:bCs/>
        </w:rPr>
        <w:t>-</w:t>
      </w:r>
      <w:r>
        <w:t xml:space="preserve"> Director Carolyn Manning presented the Director Report (filed)</w:t>
      </w:r>
      <w:r w:rsidR="00976962">
        <w:t>.</w:t>
      </w:r>
    </w:p>
    <w:p w14:paraId="453C4CB4" w14:textId="2651BFD3" w:rsidR="00E04DE7" w:rsidRDefault="003A19D2" w:rsidP="003A19D2">
      <w:r>
        <w:tab/>
      </w:r>
      <w:r w:rsidRPr="00366A09">
        <w:rPr>
          <w:b/>
          <w:bCs/>
        </w:rPr>
        <w:t>Treasurer-</w:t>
      </w:r>
      <w:r>
        <w:t xml:space="preserve">Treasurer Sharon Drobeck presented the Treasurer’s Report </w:t>
      </w:r>
      <w:r w:rsidR="00F120DE">
        <w:t xml:space="preserve">and the Quarterly Investment Report </w:t>
      </w:r>
      <w:r w:rsidR="00340583">
        <w:t xml:space="preserve">(both </w:t>
      </w:r>
      <w:r w:rsidR="00225A02">
        <w:t>filed).</w:t>
      </w:r>
    </w:p>
    <w:p w14:paraId="57F29155" w14:textId="330A154B" w:rsidR="003A19D2" w:rsidRDefault="003A19D2" w:rsidP="003A19D2">
      <w:r>
        <w:tab/>
      </w:r>
      <w:r w:rsidRPr="0035077A">
        <w:rPr>
          <w:b/>
          <w:bCs/>
        </w:rPr>
        <w:t>Facilities and Maintenance –</w:t>
      </w:r>
      <w:r>
        <w:t xml:space="preserve"> Dennis Lee presented the Facilities and Maintenance Report. </w:t>
      </w:r>
      <w:r w:rsidR="002102B5">
        <w:t xml:space="preserve">All previous issues or projects have been completed or are still pending completion.  </w:t>
      </w:r>
      <w:r w:rsidR="006F0E65">
        <w:t>The</w:t>
      </w:r>
      <w:r w:rsidR="008B5436">
        <w:t xml:space="preserve">re </w:t>
      </w:r>
      <w:r w:rsidR="006F0E65">
        <w:t>is an issue with the heater air handler in the</w:t>
      </w:r>
      <w:r w:rsidR="008B5436">
        <w:t xml:space="preserve"> original building office area and Carolyn will follow up with the AC Guys for that.  </w:t>
      </w:r>
      <w:r w:rsidR="005B5B48">
        <w:t xml:space="preserve">The TV in the Friends Room has expired and will be replaced with another TV donated by Nori Larson.  </w:t>
      </w:r>
      <w:r w:rsidR="00DE0D3B">
        <w:t xml:space="preserve">Dennis </w:t>
      </w:r>
      <w:r w:rsidR="00A82F3E">
        <w:t>suggests</w:t>
      </w:r>
      <w:r w:rsidR="00DE0D3B">
        <w:t xml:space="preserve"> a full-time Maintenance Manager to be hired sometime in the future.  </w:t>
      </w:r>
      <w:r w:rsidR="00A82F3E">
        <w:t>(filed)</w:t>
      </w:r>
    </w:p>
    <w:p w14:paraId="3431A36D" w14:textId="76999235" w:rsidR="003A19D2" w:rsidRDefault="003A19D2" w:rsidP="003A19D2">
      <w:pPr>
        <w:rPr>
          <w:b/>
          <w:bCs/>
        </w:rPr>
      </w:pPr>
      <w:r>
        <w:rPr>
          <w:b/>
          <w:bCs/>
        </w:rPr>
        <w:t>Discussion/Action items:</w:t>
      </w:r>
    </w:p>
    <w:p w14:paraId="777C5040" w14:textId="2290C02E" w:rsidR="003A19D2" w:rsidRPr="004566FF" w:rsidRDefault="003A19D2" w:rsidP="003A19D2">
      <w:r>
        <w:rPr>
          <w:b/>
          <w:bCs/>
        </w:rPr>
        <w:tab/>
        <w:t>2026 Service Contracts</w:t>
      </w:r>
      <w:r w:rsidR="004566FF">
        <w:rPr>
          <w:b/>
          <w:bCs/>
        </w:rPr>
        <w:t xml:space="preserve">- </w:t>
      </w:r>
      <w:r w:rsidR="004566FF">
        <w:t xml:space="preserve">Director Manning informed the Board all service </w:t>
      </w:r>
      <w:r w:rsidR="006768D2">
        <w:t>contracts</w:t>
      </w:r>
      <w:r w:rsidR="004566FF">
        <w:t xml:space="preserve"> are for </w:t>
      </w:r>
      <w:r w:rsidR="006768D2">
        <w:t xml:space="preserve">a two-year </w:t>
      </w:r>
      <w:proofErr w:type="gramStart"/>
      <w:r w:rsidR="006768D2">
        <w:t>period</w:t>
      </w:r>
      <w:proofErr w:type="gramEnd"/>
      <w:r w:rsidR="006768D2">
        <w:t xml:space="preserve"> and we are just starting the second year.</w:t>
      </w:r>
    </w:p>
    <w:p w14:paraId="3769C3C6" w14:textId="66D40134" w:rsidR="003A19D2" w:rsidRDefault="003A19D2" w:rsidP="003A19D2">
      <w:pPr>
        <w:rPr>
          <w:b/>
          <w:bCs/>
        </w:rPr>
      </w:pPr>
      <w:r>
        <w:rPr>
          <w:b/>
          <w:bCs/>
        </w:rPr>
        <w:t>Announcements:</w:t>
      </w:r>
    </w:p>
    <w:p w14:paraId="07D533B0" w14:textId="4472495A" w:rsidR="003A19D2" w:rsidRDefault="003A19D2" w:rsidP="003A19D2">
      <w:r>
        <w:rPr>
          <w:b/>
          <w:bCs/>
        </w:rPr>
        <w:tab/>
        <w:t>February Agenda items</w:t>
      </w:r>
      <w:r w:rsidR="003209D4">
        <w:rPr>
          <w:b/>
          <w:bCs/>
        </w:rPr>
        <w:t xml:space="preserve">- </w:t>
      </w:r>
      <w:r w:rsidR="003209D4">
        <w:t xml:space="preserve">President </w:t>
      </w:r>
      <w:r w:rsidR="00C14E3B">
        <w:t>Edgington</w:t>
      </w:r>
      <w:r w:rsidR="003209D4">
        <w:t xml:space="preserve"> would like all trustees to peruse the current by-laws so </w:t>
      </w:r>
      <w:r w:rsidR="00C14E3B">
        <w:t>there can be a discussion on possible edits, at the February meeting.</w:t>
      </w:r>
    </w:p>
    <w:p w14:paraId="6EC10357" w14:textId="15E373B3" w:rsidR="00C14E3B" w:rsidRPr="003209D4" w:rsidRDefault="006D2D5B" w:rsidP="003A19D2">
      <w:r>
        <w:t>Standing committees will also be appointed at the February meeting.</w:t>
      </w:r>
    </w:p>
    <w:p w14:paraId="658B40FD" w14:textId="4632DB4A" w:rsidR="003A19D2" w:rsidRDefault="003A19D2" w:rsidP="003A19D2">
      <w:r>
        <w:rPr>
          <w:b/>
          <w:bCs/>
        </w:rPr>
        <w:t>Adjournment:</w:t>
      </w:r>
      <w:r w:rsidR="006D2D5B">
        <w:rPr>
          <w:b/>
          <w:bCs/>
        </w:rPr>
        <w:t xml:space="preserve"> </w:t>
      </w:r>
      <w:r w:rsidR="006D2D5B">
        <w:t>President Edgington adjourned the meeting at 3:20p.m.</w:t>
      </w:r>
    </w:p>
    <w:p w14:paraId="0FBE6662" w14:textId="02AC1FB8" w:rsidR="006D2D5B" w:rsidRPr="006D2D5B" w:rsidRDefault="00715A3E" w:rsidP="003A19D2">
      <w:r>
        <w:lastRenderedPageBreak/>
        <w:t>Respectfully Submitted by Carolyn Manning for Secretary Sharon Criswell.</w:t>
      </w:r>
    </w:p>
    <w:p w14:paraId="140EC059" w14:textId="77777777" w:rsidR="003A19D2" w:rsidRDefault="003A19D2"/>
    <w:sectPr w:rsidR="003A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D2"/>
    <w:rsid w:val="000D7958"/>
    <w:rsid w:val="000E3B5B"/>
    <w:rsid w:val="00182CC8"/>
    <w:rsid w:val="001A08B3"/>
    <w:rsid w:val="002102B5"/>
    <w:rsid w:val="0021614B"/>
    <w:rsid w:val="00225A02"/>
    <w:rsid w:val="002E2F1B"/>
    <w:rsid w:val="00305C93"/>
    <w:rsid w:val="003209D4"/>
    <w:rsid w:val="00340583"/>
    <w:rsid w:val="00391EAD"/>
    <w:rsid w:val="003A0029"/>
    <w:rsid w:val="003A19D2"/>
    <w:rsid w:val="004566FF"/>
    <w:rsid w:val="005B5B48"/>
    <w:rsid w:val="005E3FB9"/>
    <w:rsid w:val="00643078"/>
    <w:rsid w:val="00674035"/>
    <w:rsid w:val="006768D2"/>
    <w:rsid w:val="006D2D5B"/>
    <w:rsid w:val="006F0E65"/>
    <w:rsid w:val="00715A3E"/>
    <w:rsid w:val="00753EC8"/>
    <w:rsid w:val="00754D78"/>
    <w:rsid w:val="0076553E"/>
    <w:rsid w:val="0077186A"/>
    <w:rsid w:val="007C3DB3"/>
    <w:rsid w:val="00815211"/>
    <w:rsid w:val="0086122E"/>
    <w:rsid w:val="008B5436"/>
    <w:rsid w:val="008E2ED2"/>
    <w:rsid w:val="00976962"/>
    <w:rsid w:val="009C1380"/>
    <w:rsid w:val="00A0479A"/>
    <w:rsid w:val="00A265C0"/>
    <w:rsid w:val="00A64C89"/>
    <w:rsid w:val="00A82F3E"/>
    <w:rsid w:val="00AF3B88"/>
    <w:rsid w:val="00B1264E"/>
    <w:rsid w:val="00B40DF3"/>
    <w:rsid w:val="00B422F6"/>
    <w:rsid w:val="00B472F9"/>
    <w:rsid w:val="00B7369C"/>
    <w:rsid w:val="00BE01C6"/>
    <w:rsid w:val="00BF4F09"/>
    <w:rsid w:val="00C14E3B"/>
    <w:rsid w:val="00C30E1D"/>
    <w:rsid w:val="00C41228"/>
    <w:rsid w:val="00C47D45"/>
    <w:rsid w:val="00C67744"/>
    <w:rsid w:val="00C75FEF"/>
    <w:rsid w:val="00C81B54"/>
    <w:rsid w:val="00CE6B7B"/>
    <w:rsid w:val="00CF4105"/>
    <w:rsid w:val="00D32439"/>
    <w:rsid w:val="00D843C8"/>
    <w:rsid w:val="00DA2048"/>
    <w:rsid w:val="00DE0D3B"/>
    <w:rsid w:val="00DF2C62"/>
    <w:rsid w:val="00E04DE7"/>
    <w:rsid w:val="00E15C08"/>
    <w:rsid w:val="00E23C96"/>
    <w:rsid w:val="00F00B39"/>
    <w:rsid w:val="00F01B95"/>
    <w:rsid w:val="00F120DE"/>
    <w:rsid w:val="00F66AFD"/>
    <w:rsid w:val="00F75650"/>
    <w:rsid w:val="00FA5377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727D"/>
  <w15:chartTrackingRefBased/>
  <w15:docId w15:val="{5A9256CF-3E73-4AB0-8B68-08FF8E09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2"/>
  </w:style>
  <w:style w:type="paragraph" w:styleId="Heading1">
    <w:name w:val="heading 1"/>
    <w:basedOn w:val="Normal"/>
    <w:next w:val="Normal"/>
    <w:link w:val="Heading1Char"/>
    <w:uiPriority w:val="9"/>
    <w:qFormat/>
    <w:rsid w:val="003A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9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9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9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9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9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9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9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9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9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4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cp:lastPrinted>2026-02-11T18:20:00Z</cp:lastPrinted>
  <dcterms:created xsi:type="dcterms:W3CDTF">2026-02-17T15:10:00Z</dcterms:created>
  <dcterms:modified xsi:type="dcterms:W3CDTF">2026-02-17T15:10:00Z</dcterms:modified>
</cp:coreProperties>
</file>